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淄交政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办</w:t>
      </w:r>
      <w:r>
        <w:rPr>
          <w:rFonts w:hint="eastAsia" w:ascii="仿宋_GB2312" w:eastAsia="仿宋_GB2312"/>
          <w:color w:val="auto"/>
          <w:sz w:val="32"/>
          <w:szCs w:val="32"/>
        </w:rPr>
        <w:t>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关于调整淄博市铁路沿线环境综合治理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办公室组成人员的通知</w:t>
      </w:r>
    </w:p>
    <w:p/>
    <w:p>
      <w:r>
        <w:rPr>
          <w:rFonts w:hint="eastAsia"/>
        </w:rPr>
        <w:t>各区县交通运输局，市交通建设发展中心：</w:t>
      </w:r>
    </w:p>
    <w:p>
      <w:pPr>
        <w:ind w:firstLine="608" w:firstLineChars="200"/>
      </w:pPr>
      <w:r>
        <w:rPr>
          <w:rFonts w:hint="eastAsia"/>
        </w:rPr>
        <w:t>根据工作需要，经研究决定，市铁路沿线环境综合治理办公室（市环治办）设在市交通建设发展中心，</w:t>
      </w:r>
      <w:r>
        <w:rPr>
          <w:rFonts w:hint="eastAsia" w:hAnsi="仿宋_GB2312" w:cs="仿宋_GB2312"/>
        </w:rPr>
        <w:t>承担全市铁路沿线环境综合治理日常工作。</w:t>
      </w:r>
      <w:r>
        <w:rPr>
          <w:rFonts w:hint="eastAsia"/>
        </w:rPr>
        <w:t>现将组成人员调整如下：</w:t>
      </w:r>
    </w:p>
    <w:p>
      <w:pPr>
        <w:ind w:firstLine="608" w:firstLineChars="200"/>
      </w:pPr>
      <w:r>
        <w:rPr>
          <w:rFonts w:hint="eastAsia" w:ascii="黑体" w:hAnsi="黑体" w:eastAsia="黑体" w:cs="黑体"/>
        </w:rPr>
        <w:t>主  任：</w:t>
      </w:r>
      <w:r>
        <w:rPr>
          <w:rFonts w:hint="eastAsia"/>
        </w:rPr>
        <w:t>郑良宪  市交通运输局党组书记、局长，市交通</w:t>
      </w:r>
    </w:p>
    <w:p>
      <w:pPr>
        <w:ind w:firstLine="3040" w:firstLineChars="1000"/>
      </w:pPr>
      <w:r>
        <w:rPr>
          <w:rFonts w:hint="eastAsia"/>
        </w:rPr>
        <w:t>建设发展中心党委书记</w:t>
      </w:r>
    </w:p>
    <w:p>
      <w:pPr>
        <w:ind w:firstLine="600"/>
        <w:rPr>
          <w:rFonts w:hint="eastAsia"/>
        </w:rPr>
      </w:pPr>
      <w:r>
        <w:rPr>
          <w:rFonts w:hint="eastAsia" w:ascii="黑体" w:hAnsi="黑体" w:eastAsia="黑体" w:cs="黑体"/>
        </w:rPr>
        <w:t>副主任：</w:t>
      </w:r>
      <w:r>
        <w:rPr>
          <w:rFonts w:hint="eastAsia"/>
        </w:rPr>
        <w:t>张秀萍  市交通运输局党组成员、副局长、三级</w:t>
      </w:r>
    </w:p>
    <w:p>
      <w:pPr>
        <w:ind w:firstLine="3040" w:firstLineChars="1000"/>
      </w:pPr>
      <w:r>
        <w:rPr>
          <w:rFonts w:hint="eastAsia"/>
        </w:rPr>
        <w:t>调研员</w:t>
      </w:r>
    </w:p>
    <w:p>
      <w:pPr>
        <w:ind w:firstLine="1824" w:firstLineChars="600"/>
      </w:pPr>
      <w:r>
        <w:rPr>
          <w:rFonts w:hint="eastAsia"/>
        </w:rPr>
        <w:t>李增宏  市交通建设发展中心党委副书记、主任</w:t>
      </w:r>
    </w:p>
    <w:p>
      <w:pPr>
        <w:ind w:firstLine="1824" w:firstLineChars="600"/>
      </w:pPr>
      <w:r>
        <w:rPr>
          <w:rFonts w:hint="eastAsia"/>
        </w:rPr>
        <w:t>孙  杰  市交通建设发展中心总工程师</w:t>
      </w:r>
    </w:p>
    <w:p>
      <w:pPr>
        <w:ind w:firstLine="600"/>
      </w:pPr>
      <w:r>
        <w:rPr>
          <w:rFonts w:hint="eastAsia" w:ascii="黑体" w:hAnsi="黑体" w:eastAsia="黑体" w:cs="黑体"/>
        </w:rPr>
        <w:t>联络员：</w:t>
      </w:r>
      <w:r>
        <w:rPr>
          <w:rFonts w:hint="eastAsia"/>
        </w:rPr>
        <w:t>李国栋  市交通建设发展中心铁路建设科科长</w:t>
      </w:r>
    </w:p>
    <w:p>
      <w:pPr>
        <w:ind w:firstLine="608" w:firstLineChars="200"/>
      </w:pPr>
      <w:r>
        <w:rPr>
          <w:rFonts w:hint="eastAsia"/>
        </w:rPr>
        <w:t>孙杰同志主持市环治办日常工作。</w:t>
      </w:r>
    </w:p>
    <w:p>
      <w:pPr>
        <w:ind w:firstLine="600"/>
      </w:pPr>
    </w:p>
    <w:p>
      <w:pPr>
        <w:ind w:firstLine="600"/>
      </w:pPr>
    </w:p>
    <w:p>
      <w:pPr>
        <w:ind w:firstLine="5320" w:firstLineChars="1750"/>
      </w:pPr>
      <w:r>
        <w:rPr>
          <w:rFonts w:hint="eastAsia"/>
        </w:rPr>
        <w:t>淄博市交通运输局</w:t>
      </w:r>
    </w:p>
    <w:p>
      <w:pPr>
        <w:ind w:firstLine="5472" w:firstLineChars="1800"/>
      </w:pPr>
      <w:r>
        <w:rPr>
          <w:rFonts w:hint="eastAsia"/>
        </w:rPr>
        <w:t>2021年9月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p>
      <w:pPr>
        <w:ind w:firstLine="4560" w:firstLineChars="1500"/>
      </w:pPr>
    </w:p>
    <w:p>
      <w:pPr>
        <w:rPr>
          <w:rFonts w:hAnsi="仿宋_GB2312" w:cs="仿宋_GB2312"/>
          <w:u w:val="single"/>
        </w:rPr>
      </w:pPr>
    </w:p>
    <w:p>
      <w:pPr>
        <w:rPr>
          <w:rFonts w:hAnsi="仿宋_GB2312" w:cs="仿宋_GB2312"/>
          <w:u w:val="single"/>
        </w:rPr>
      </w:pPr>
    </w:p>
    <w:p>
      <w:pPr>
        <w:rPr>
          <w:rFonts w:hAnsi="仿宋_GB2312" w:cs="仿宋_GB2312"/>
          <w:u w:val="single"/>
        </w:rPr>
      </w:pPr>
    </w:p>
    <w:p>
      <w:pPr>
        <w:rPr>
          <w:rFonts w:hAnsi="仿宋_GB2312" w:cs="仿宋_GB2312"/>
          <w:u w:val="single"/>
        </w:rPr>
      </w:pPr>
    </w:p>
    <w:p>
      <w:pPr>
        <w:rPr>
          <w:rFonts w:hAnsi="仿宋_GB2312" w:cs="仿宋_GB2312"/>
          <w:u w:val="single"/>
        </w:rPr>
      </w:pPr>
    </w:p>
    <w:p/>
    <w:p>
      <w:pPr>
        <w:rPr>
          <w:rFonts w:hAnsi="仿宋_GB2312" w:cs="仿宋_GB2312"/>
          <w:u w:val="single"/>
        </w:rPr>
      </w:pPr>
    </w:p>
    <w:p>
      <w:pPr>
        <w:rPr>
          <w:rFonts w:hAnsi="仿宋_GB2312" w:cs="仿宋_GB2312"/>
          <w:u w:val="single"/>
        </w:rPr>
      </w:pPr>
    </w:p>
    <w:p>
      <w:pPr>
        <w:rPr>
          <w:rFonts w:hint="default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hAnsi="仿宋_GB2312" w:cs="仿宋_GB2312"/>
          <w:sz w:val="28"/>
          <w:szCs w:val="28"/>
          <w:u w:val="thick"/>
        </w:rPr>
        <w:t xml:space="preserve"> 信息公开属性：主动公开                                    </w:t>
      </w:r>
      <w:r>
        <w:rPr>
          <w:rFonts w:hint="eastAsia" w:hAnsi="仿宋_GB2312" w:cs="仿宋_GB2312"/>
          <w:sz w:val="28"/>
          <w:szCs w:val="28"/>
          <w:u w:val="thick"/>
          <w:lang w:val="en-US" w:eastAsia="zh-CN"/>
        </w:rPr>
        <w:t xml:space="preserve">              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Ansi="仿宋_GB2312" w:cs="仿宋_GB2312"/>
          <w:sz w:val="28"/>
          <w:szCs w:val="28"/>
          <w:u w:val="single"/>
        </w:rPr>
      </w:pPr>
      <w:r>
        <w:rPr>
          <w:rFonts w:hint="eastAsia" w:hAnsi="仿宋_GB2312" w:cs="仿宋_GB2312"/>
          <w:sz w:val="28"/>
          <w:szCs w:val="28"/>
          <w:u w:val="single"/>
        </w:rPr>
        <w:t xml:space="preserve"> 抄送：</w:t>
      </w:r>
      <w:r>
        <w:rPr>
          <w:rFonts w:hint="eastAsia" w:hAnsi="仿宋_GB2312" w:cs="仿宋_GB2312"/>
          <w:spacing w:val="-11"/>
          <w:sz w:val="28"/>
          <w:szCs w:val="28"/>
          <w:u w:val="single"/>
        </w:rPr>
        <w:t>省环治办、市铁路沿线环境综合治理工作机制成员单位、</w:t>
      </w:r>
      <w:r>
        <w:rPr>
          <w:rFonts w:hint="eastAsia" w:hAnsi="仿宋_GB2312" w:cs="仿宋_GB2312"/>
          <w:spacing w:val="-11"/>
          <w:sz w:val="28"/>
          <w:szCs w:val="28"/>
          <w:u w:val="single"/>
          <w:lang w:val="en-US" w:eastAsia="zh-CN"/>
        </w:rPr>
        <w:t>区县人民政府</w:t>
      </w:r>
      <w:r>
        <w:rPr>
          <w:rFonts w:hint="eastAsia" w:hAnsi="仿宋_GB2312" w:cs="仿宋_GB2312"/>
          <w:sz w:val="28"/>
          <w:szCs w:val="28"/>
          <w:u w:val="single"/>
        </w:rPr>
        <w:t xml:space="preserve">                                 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hAnsi="仿宋_GB2312" w:cs="仿宋_GB2312"/>
          <w:sz w:val="28"/>
          <w:szCs w:val="28"/>
          <w:u w:val="single"/>
        </w:rPr>
        <w:t xml:space="preserve"> </w:t>
      </w:r>
    </w:p>
    <w:p>
      <w:pPr>
        <w:rPr>
          <w:rFonts w:hint="default" w:eastAsia="仿宋_GB2312"/>
          <w:sz w:val="28"/>
          <w:szCs w:val="28"/>
          <w:u w:val="thick"/>
          <w:lang w:val="en-US" w:eastAsia="zh-CN"/>
        </w:rPr>
      </w:pPr>
      <w:r>
        <w:rPr>
          <w:rFonts w:hint="eastAsia" w:hAnsi="仿宋_GB2312" w:cs="仿宋_GB2312"/>
          <w:sz w:val="28"/>
          <w:szCs w:val="28"/>
          <w:u w:val="thick"/>
        </w:rPr>
        <w:t xml:space="preserve">  淄博市交通运输局办公室        </w:t>
      </w:r>
      <w:r>
        <w:rPr>
          <w:rFonts w:hint="eastAsia" w:hAnsi="仿宋_GB2312" w:cs="仿宋_GB2312"/>
          <w:sz w:val="28"/>
          <w:szCs w:val="28"/>
          <w:u w:val="thick"/>
          <w:lang w:val="en-US" w:eastAsia="zh-CN"/>
        </w:rPr>
        <w:t xml:space="preserve">           </w:t>
      </w:r>
      <w:r>
        <w:rPr>
          <w:rFonts w:hint="eastAsia" w:hAnsi="仿宋_GB2312" w:cs="仿宋_GB2312"/>
          <w:sz w:val="28"/>
          <w:szCs w:val="28"/>
          <w:u w:val="thick"/>
        </w:rPr>
        <w:t xml:space="preserve">   2021年9月1日印发</w:t>
      </w:r>
      <w:r>
        <w:rPr>
          <w:rFonts w:hint="eastAsia" w:hAnsi="仿宋_GB2312" w:cs="仿宋_GB2312"/>
          <w:sz w:val="28"/>
          <w:szCs w:val="28"/>
          <w:u w:val="thick"/>
          <w:lang w:val="en-US" w:eastAsia="zh-CN"/>
        </w:rPr>
        <w:t xml:space="preserve">                     </w:t>
      </w:r>
    </w:p>
    <w:sectPr>
      <w:footerReference r:id="rId3" w:type="default"/>
      <w:pgSz w:w="11906" w:h="16838"/>
      <w:pgMar w:top="2098" w:right="1474" w:bottom="1984" w:left="1588" w:header="851" w:footer="1134" w:gutter="0"/>
      <w:pgNumType w:fmt="numberInDash"/>
      <w:cols w:space="425" w:num="1"/>
      <w:docGrid w:type="linesAndChars" w:linePitch="634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5"/>
    <w:rsid w:val="00013BF4"/>
    <w:rsid w:val="00232EA9"/>
    <w:rsid w:val="002D4DA3"/>
    <w:rsid w:val="00516EEA"/>
    <w:rsid w:val="00827B53"/>
    <w:rsid w:val="0087355E"/>
    <w:rsid w:val="009A3F75"/>
    <w:rsid w:val="00AE7B7D"/>
    <w:rsid w:val="00C05CEA"/>
    <w:rsid w:val="00CD5AC2"/>
    <w:rsid w:val="00D2690F"/>
    <w:rsid w:val="00DA399F"/>
    <w:rsid w:val="00DF1DF9"/>
    <w:rsid w:val="00EC2D03"/>
    <w:rsid w:val="00F20540"/>
    <w:rsid w:val="00FD2927"/>
    <w:rsid w:val="27CE5C42"/>
    <w:rsid w:val="4EDD56A2"/>
    <w:rsid w:val="697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sz w:val="32"/>
      <w:szCs w:val="32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412</Characters>
  <Lines>3</Lines>
  <Paragraphs>1</Paragraphs>
  <TotalTime>3</TotalTime>
  <ScaleCrop>false</ScaleCrop>
  <LinksUpToDate>false</LinksUpToDate>
  <CharactersWithSpaces>483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2021-08-31T01:03:00Z</dcterms:created>
  <dc:creator>Administrator</dc:creator>
  <cp:lastModifiedBy>Administrator</cp:lastModifiedBy>
  <cp:lastPrinted>2021-09-02T00:58:00Z</cp:lastPrinted>
  <dcterms:modified xsi:type="dcterms:W3CDTF">2021-11-15T03:10:41Z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0169A7B7593C4E16BB76021A8AF04E2E</vt:lpwstr>
  </property>
</Properties>
</file>